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D37" w:rsidRDefault="00E8010A" w:rsidP="006C66B3">
      <w:pPr>
        <w:jc w:val="center"/>
        <w:rPr>
          <w:b/>
        </w:rPr>
      </w:pPr>
      <w:r>
        <w:rPr>
          <w:b/>
        </w:rPr>
        <w:t>6. grup</w:t>
      </w:r>
      <w:proofErr w:type="gramStart"/>
      <w:r w:rsidR="006C66B3">
        <w:rPr>
          <w:b/>
        </w:rPr>
        <w:t>.............................................</w:t>
      </w:r>
      <w:proofErr w:type="gramEnd"/>
      <w:r w:rsidR="006C66B3">
        <w:rPr>
          <w:b/>
          <w:sz w:val="32"/>
        </w:rPr>
        <w:t>(Güçlü Y. , Zayıf Y. , Fırsat, Tehdit) PUANLAMA</w:t>
      </w:r>
    </w:p>
    <w:tbl>
      <w:tblPr>
        <w:tblStyle w:val="TabloKlavuzu"/>
        <w:tblW w:w="14361" w:type="dxa"/>
        <w:tblLook w:val="04A0" w:firstRow="1" w:lastRow="0" w:firstColumn="1" w:lastColumn="0" w:noHBand="0" w:noVBand="1"/>
      </w:tblPr>
      <w:tblGrid>
        <w:gridCol w:w="922"/>
        <w:gridCol w:w="11840"/>
        <w:gridCol w:w="1599"/>
      </w:tblGrid>
      <w:tr w:rsidR="006C66B3" w:rsidTr="006C66B3">
        <w:trPr>
          <w:trHeight w:val="369"/>
        </w:trPr>
        <w:tc>
          <w:tcPr>
            <w:tcW w:w="922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SIRA</w:t>
            </w:r>
          </w:p>
        </w:tc>
        <w:tc>
          <w:tcPr>
            <w:tcW w:w="11840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FİKİR</w:t>
            </w:r>
          </w:p>
        </w:tc>
        <w:tc>
          <w:tcPr>
            <w:tcW w:w="1599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PUAN</w:t>
            </w:r>
          </w:p>
        </w:tc>
      </w:tr>
      <w:tr w:rsidR="008E493A" w:rsidTr="006C66B3">
        <w:trPr>
          <w:trHeight w:val="369"/>
        </w:trPr>
        <w:tc>
          <w:tcPr>
            <w:tcW w:w="922" w:type="dxa"/>
          </w:tcPr>
          <w:p w:rsidR="008E493A" w:rsidRPr="006C66B3" w:rsidRDefault="008E493A" w:rsidP="00DD08F2">
            <w:pPr>
              <w:jc w:val="center"/>
              <w:rPr>
                <w:b/>
              </w:rPr>
            </w:pPr>
          </w:p>
        </w:tc>
        <w:tc>
          <w:tcPr>
            <w:tcW w:w="11840" w:type="dxa"/>
          </w:tcPr>
          <w:p w:rsidR="008E493A" w:rsidRPr="006C66B3" w:rsidRDefault="008E493A" w:rsidP="008E493A">
            <w:pPr>
              <w:rPr>
                <w:b/>
              </w:rPr>
            </w:pPr>
            <w:r>
              <w:rPr>
                <w:b/>
              </w:rPr>
              <w:t>Zayıf yönler</w:t>
            </w:r>
          </w:p>
        </w:tc>
        <w:tc>
          <w:tcPr>
            <w:tcW w:w="1599" w:type="dxa"/>
          </w:tcPr>
          <w:p w:rsidR="008E493A" w:rsidRPr="006C66B3" w:rsidRDefault="008E493A" w:rsidP="00DD08F2">
            <w:pPr>
              <w:jc w:val="center"/>
              <w:rPr>
                <w:b/>
              </w:rPr>
            </w:pP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</w:t>
            </w:r>
          </w:p>
        </w:tc>
        <w:tc>
          <w:tcPr>
            <w:tcW w:w="11840" w:type="dxa"/>
          </w:tcPr>
          <w:p w:rsidR="006C66B3" w:rsidRDefault="00E8010A" w:rsidP="00DD08F2">
            <w:r>
              <w:t>Yönetici atamalarının liyakat ve yeterliliğe göre yapılmaması</w:t>
            </w:r>
          </w:p>
        </w:tc>
        <w:tc>
          <w:tcPr>
            <w:tcW w:w="1599" w:type="dxa"/>
          </w:tcPr>
          <w:p w:rsidR="006C66B3" w:rsidRDefault="00E8010A" w:rsidP="00DD08F2">
            <w:r>
              <w:t>9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2</w:t>
            </w:r>
          </w:p>
        </w:tc>
        <w:tc>
          <w:tcPr>
            <w:tcW w:w="11840" w:type="dxa"/>
          </w:tcPr>
          <w:p w:rsidR="006C66B3" w:rsidRDefault="00E8010A" w:rsidP="00DD08F2">
            <w:r>
              <w:t>Kurumsal yapının sık sık değişikliği</w:t>
            </w:r>
          </w:p>
        </w:tc>
        <w:tc>
          <w:tcPr>
            <w:tcW w:w="1599" w:type="dxa"/>
          </w:tcPr>
          <w:p w:rsidR="006C66B3" w:rsidRDefault="00E8010A" w:rsidP="00DD08F2">
            <w:r>
              <w:t>5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3</w:t>
            </w:r>
          </w:p>
        </w:tc>
        <w:tc>
          <w:tcPr>
            <w:tcW w:w="11840" w:type="dxa"/>
          </w:tcPr>
          <w:p w:rsidR="006C66B3" w:rsidRDefault="008E493A" w:rsidP="00DD08F2">
            <w:r>
              <w:t xml:space="preserve">Moral </w:t>
            </w:r>
            <w:proofErr w:type="gramStart"/>
            <w:r>
              <w:t>motivasyon</w:t>
            </w:r>
            <w:proofErr w:type="gramEnd"/>
            <w:r>
              <w:t xml:space="preserve"> eksikliği</w:t>
            </w:r>
          </w:p>
        </w:tc>
        <w:tc>
          <w:tcPr>
            <w:tcW w:w="1599" w:type="dxa"/>
          </w:tcPr>
          <w:p w:rsidR="006C66B3" w:rsidRDefault="008E493A" w:rsidP="00DD08F2">
            <w:r>
              <w:t>4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4</w:t>
            </w:r>
          </w:p>
        </w:tc>
        <w:tc>
          <w:tcPr>
            <w:tcW w:w="11840" w:type="dxa"/>
          </w:tcPr>
          <w:p w:rsidR="006C66B3" w:rsidRDefault="008E493A" w:rsidP="00DD08F2">
            <w:r>
              <w:t>Kurumlarda profesyonel yazılım desteğinin sağlanmaması</w:t>
            </w:r>
          </w:p>
        </w:tc>
        <w:tc>
          <w:tcPr>
            <w:tcW w:w="1599" w:type="dxa"/>
          </w:tcPr>
          <w:p w:rsidR="006C66B3" w:rsidRDefault="008E493A" w:rsidP="00DD08F2">
            <w:r>
              <w:t>4</w:t>
            </w:r>
          </w:p>
        </w:tc>
      </w:tr>
      <w:tr w:rsidR="008E493A" w:rsidTr="006C66B3">
        <w:trPr>
          <w:trHeight w:val="369"/>
        </w:trPr>
        <w:tc>
          <w:tcPr>
            <w:tcW w:w="922" w:type="dxa"/>
          </w:tcPr>
          <w:p w:rsidR="008E493A" w:rsidRDefault="008E493A" w:rsidP="00DD08F2">
            <w:pPr>
              <w:jc w:val="center"/>
            </w:pPr>
            <w:r>
              <w:t>5</w:t>
            </w:r>
          </w:p>
        </w:tc>
        <w:tc>
          <w:tcPr>
            <w:tcW w:w="11840" w:type="dxa"/>
          </w:tcPr>
          <w:p w:rsidR="008E493A" w:rsidRDefault="008E493A" w:rsidP="00DD117B">
            <w:r>
              <w:t>Ödül ve ceza sisteminin etkin ve adil işlememesi</w:t>
            </w:r>
          </w:p>
        </w:tc>
        <w:tc>
          <w:tcPr>
            <w:tcW w:w="1599" w:type="dxa"/>
          </w:tcPr>
          <w:p w:rsidR="008E493A" w:rsidRDefault="008E493A" w:rsidP="00DD117B">
            <w:r>
              <w:t>4</w:t>
            </w:r>
          </w:p>
        </w:tc>
      </w:tr>
      <w:tr w:rsidR="008E493A" w:rsidTr="006C66B3">
        <w:trPr>
          <w:trHeight w:val="369"/>
        </w:trPr>
        <w:tc>
          <w:tcPr>
            <w:tcW w:w="922" w:type="dxa"/>
          </w:tcPr>
          <w:p w:rsidR="008E493A" w:rsidRDefault="008E493A" w:rsidP="00DD08F2">
            <w:pPr>
              <w:jc w:val="center"/>
            </w:pPr>
            <w:r>
              <w:t>6</w:t>
            </w:r>
          </w:p>
        </w:tc>
        <w:tc>
          <w:tcPr>
            <w:tcW w:w="11840" w:type="dxa"/>
          </w:tcPr>
          <w:p w:rsidR="008E493A" w:rsidRDefault="008E493A" w:rsidP="00DD117B">
            <w:r>
              <w:t xml:space="preserve">Teknolojinin engelli öğrencilerin eğitim öğretim sürecinde yetersiz kullanılması </w:t>
            </w:r>
          </w:p>
        </w:tc>
        <w:tc>
          <w:tcPr>
            <w:tcW w:w="1599" w:type="dxa"/>
          </w:tcPr>
          <w:p w:rsidR="008E493A" w:rsidRDefault="008E493A" w:rsidP="00DD117B">
            <w:r>
              <w:t>4</w:t>
            </w:r>
          </w:p>
        </w:tc>
      </w:tr>
      <w:tr w:rsidR="008E493A" w:rsidTr="006C66B3">
        <w:trPr>
          <w:trHeight w:val="391"/>
        </w:trPr>
        <w:tc>
          <w:tcPr>
            <w:tcW w:w="922" w:type="dxa"/>
          </w:tcPr>
          <w:p w:rsidR="008E493A" w:rsidRDefault="008E493A" w:rsidP="00DD08F2">
            <w:pPr>
              <w:jc w:val="center"/>
            </w:pPr>
            <w:r>
              <w:t>7</w:t>
            </w:r>
          </w:p>
        </w:tc>
        <w:tc>
          <w:tcPr>
            <w:tcW w:w="11840" w:type="dxa"/>
          </w:tcPr>
          <w:p w:rsidR="008E493A" w:rsidRDefault="008E493A" w:rsidP="00DD117B">
            <w:r>
              <w:t>Kurumsal kapasitenin geliştirilmesi için süreç haritalarının oluşturulmaması</w:t>
            </w:r>
          </w:p>
        </w:tc>
        <w:tc>
          <w:tcPr>
            <w:tcW w:w="1599" w:type="dxa"/>
          </w:tcPr>
          <w:p w:rsidR="008E493A" w:rsidRDefault="008E493A" w:rsidP="00DD117B">
            <w:r>
              <w:t>3</w:t>
            </w:r>
          </w:p>
        </w:tc>
      </w:tr>
      <w:tr w:rsidR="008E493A" w:rsidTr="006C66B3">
        <w:trPr>
          <w:trHeight w:val="391"/>
        </w:trPr>
        <w:tc>
          <w:tcPr>
            <w:tcW w:w="922" w:type="dxa"/>
          </w:tcPr>
          <w:p w:rsidR="008E493A" w:rsidRDefault="008E493A" w:rsidP="00DD08F2">
            <w:pPr>
              <w:jc w:val="center"/>
            </w:pPr>
            <w:r>
              <w:t>8</w:t>
            </w:r>
          </w:p>
        </w:tc>
        <w:tc>
          <w:tcPr>
            <w:tcW w:w="11840" w:type="dxa"/>
          </w:tcPr>
          <w:p w:rsidR="008E493A" w:rsidRDefault="008E493A" w:rsidP="00DD117B">
            <w:r>
              <w:t>Kariyer ve liyakat planlamasının yapılmaması</w:t>
            </w:r>
          </w:p>
        </w:tc>
        <w:tc>
          <w:tcPr>
            <w:tcW w:w="1599" w:type="dxa"/>
          </w:tcPr>
          <w:p w:rsidR="008E493A" w:rsidRDefault="008E493A" w:rsidP="00DD117B">
            <w:r>
              <w:t>2</w:t>
            </w:r>
          </w:p>
        </w:tc>
      </w:tr>
      <w:tr w:rsidR="008E493A" w:rsidTr="006C66B3">
        <w:trPr>
          <w:trHeight w:val="391"/>
        </w:trPr>
        <w:tc>
          <w:tcPr>
            <w:tcW w:w="922" w:type="dxa"/>
          </w:tcPr>
          <w:p w:rsidR="008E493A" w:rsidRDefault="008E493A" w:rsidP="00DD08F2">
            <w:pPr>
              <w:jc w:val="center"/>
            </w:pPr>
            <w:r>
              <w:t>9</w:t>
            </w:r>
          </w:p>
        </w:tc>
        <w:tc>
          <w:tcPr>
            <w:tcW w:w="11840" w:type="dxa"/>
          </w:tcPr>
          <w:p w:rsidR="008E493A" w:rsidRDefault="008E493A" w:rsidP="00DD117B">
            <w:r>
              <w:t>Performansı ölçen sistemin olmaması</w:t>
            </w:r>
          </w:p>
        </w:tc>
        <w:tc>
          <w:tcPr>
            <w:tcW w:w="1599" w:type="dxa"/>
          </w:tcPr>
          <w:p w:rsidR="008E493A" w:rsidRDefault="008E493A" w:rsidP="00DD117B">
            <w:r>
              <w:t>2</w:t>
            </w:r>
          </w:p>
        </w:tc>
      </w:tr>
      <w:tr w:rsidR="008E493A" w:rsidTr="006C66B3">
        <w:trPr>
          <w:trHeight w:val="369"/>
        </w:trPr>
        <w:tc>
          <w:tcPr>
            <w:tcW w:w="922" w:type="dxa"/>
          </w:tcPr>
          <w:p w:rsidR="008E493A" w:rsidRDefault="008E493A" w:rsidP="00DD08F2">
            <w:pPr>
              <w:jc w:val="center"/>
            </w:pPr>
            <w:r>
              <w:t>10</w:t>
            </w:r>
          </w:p>
        </w:tc>
        <w:tc>
          <w:tcPr>
            <w:tcW w:w="11840" w:type="dxa"/>
          </w:tcPr>
          <w:p w:rsidR="008E493A" w:rsidRDefault="008E493A" w:rsidP="00DD117B">
            <w:r>
              <w:t>Bütçe planlamasının doğru yürütülememesi</w:t>
            </w:r>
          </w:p>
        </w:tc>
        <w:tc>
          <w:tcPr>
            <w:tcW w:w="1599" w:type="dxa"/>
          </w:tcPr>
          <w:p w:rsidR="008E493A" w:rsidRDefault="008E493A" w:rsidP="00DD117B">
            <w:r>
              <w:t>2</w:t>
            </w:r>
          </w:p>
        </w:tc>
      </w:tr>
      <w:tr w:rsidR="008E493A" w:rsidTr="006C66B3">
        <w:trPr>
          <w:trHeight w:val="391"/>
        </w:trPr>
        <w:tc>
          <w:tcPr>
            <w:tcW w:w="922" w:type="dxa"/>
          </w:tcPr>
          <w:p w:rsidR="008E493A" w:rsidRDefault="008E493A" w:rsidP="00DD08F2">
            <w:pPr>
              <w:jc w:val="center"/>
            </w:pPr>
            <w:r>
              <w:t>11</w:t>
            </w:r>
          </w:p>
        </w:tc>
        <w:tc>
          <w:tcPr>
            <w:tcW w:w="11840" w:type="dxa"/>
          </w:tcPr>
          <w:p w:rsidR="008E493A" w:rsidRDefault="008E493A" w:rsidP="00DD117B">
            <w:proofErr w:type="spellStart"/>
            <w:r>
              <w:t>Meb</w:t>
            </w:r>
            <w:proofErr w:type="spellEnd"/>
            <w:r>
              <w:t xml:space="preserve"> birimleri arası iletişimin zayıflığı</w:t>
            </w:r>
          </w:p>
        </w:tc>
        <w:tc>
          <w:tcPr>
            <w:tcW w:w="1599" w:type="dxa"/>
          </w:tcPr>
          <w:p w:rsidR="008E493A" w:rsidRDefault="008E493A" w:rsidP="00DD117B">
            <w:r>
              <w:t>1</w:t>
            </w:r>
          </w:p>
        </w:tc>
      </w:tr>
      <w:tr w:rsidR="008E493A" w:rsidTr="006C66B3">
        <w:trPr>
          <w:trHeight w:val="391"/>
        </w:trPr>
        <w:tc>
          <w:tcPr>
            <w:tcW w:w="922" w:type="dxa"/>
          </w:tcPr>
          <w:p w:rsidR="008E493A" w:rsidRDefault="008E493A" w:rsidP="00DD08F2">
            <w:pPr>
              <w:jc w:val="center"/>
            </w:pPr>
            <w:r>
              <w:t>12</w:t>
            </w:r>
          </w:p>
        </w:tc>
        <w:tc>
          <w:tcPr>
            <w:tcW w:w="11840" w:type="dxa"/>
          </w:tcPr>
          <w:p w:rsidR="008E493A" w:rsidRDefault="008E493A" w:rsidP="00DD117B">
            <w:r>
              <w:t>Kurumsal yapı karar vericilerinin deneyimsiz olması</w:t>
            </w:r>
          </w:p>
        </w:tc>
        <w:tc>
          <w:tcPr>
            <w:tcW w:w="1599" w:type="dxa"/>
          </w:tcPr>
          <w:p w:rsidR="008E493A" w:rsidRDefault="008E493A" w:rsidP="00DD117B">
            <w:r>
              <w:t>1</w:t>
            </w:r>
          </w:p>
        </w:tc>
      </w:tr>
      <w:tr w:rsidR="008E493A" w:rsidTr="006C66B3">
        <w:trPr>
          <w:trHeight w:val="391"/>
        </w:trPr>
        <w:tc>
          <w:tcPr>
            <w:tcW w:w="922" w:type="dxa"/>
          </w:tcPr>
          <w:p w:rsidR="008E493A" w:rsidRDefault="008E493A" w:rsidP="00DD08F2">
            <w:pPr>
              <w:jc w:val="center"/>
            </w:pPr>
            <w:r>
              <w:t>13</w:t>
            </w:r>
          </w:p>
        </w:tc>
        <w:tc>
          <w:tcPr>
            <w:tcW w:w="11840" w:type="dxa"/>
          </w:tcPr>
          <w:p w:rsidR="008E493A" w:rsidRDefault="008E493A" w:rsidP="00DD117B">
            <w:r>
              <w:t>Okullarımızda kurum kültürünün yerleşmemesi</w:t>
            </w:r>
          </w:p>
        </w:tc>
        <w:tc>
          <w:tcPr>
            <w:tcW w:w="1599" w:type="dxa"/>
          </w:tcPr>
          <w:p w:rsidR="008E493A" w:rsidRDefault="008E493A" w:rsidP="00DD117B">
            <w:r>
              <w:t>1</w:t>
            </w:r>
          </w:p>
        </w:tc>
      </w:tr>
      <w:tr w:rsidR="008E493A" w:rsidTr="006C66B3">
        <w:trPr>
          <w:trHeight w:val="391"/>
        </w:trPr>
        <w:tc>
          <w:tcPr>
            <w:tcW w:w="922" w:type="dxa"/>
          </w:tcPr>
          <w:p w:rsidR="008E493A" w:rsidRDefault="008E493A" w:rsidP="00DD08F2">
            <w:pPr>
              <w:jc w:val="center"/>
            </w:pPr>
          </w:p>
        </w:tc>
        <w:tc>
          <w:tcPr>
            <w:tcW w:w="11840" w:type="dxa"/>
          </w:tcPr>
          <w:p w:rsidR="008E493A" w:rsidRPr="00E8010A" w:rsidRDefault="008E493A" w:rsidP="00DD08F2">
            <w:pPr>
              <w:rPr>
                <w:b/>
              </w:rPr>
            </w:pPr>
            <w:r w:rsidRPr="00E8010A">
              <w:rPr>
                <w:b/>
              </w:rPr>
              <w:t xml:space="preserve">Tehditler </w:t>
            </w:r>
          </w:p>
        </w:tc>
        <w:tc>
          <w:tcPr>
            <w:tcW w:w="1599" w:type="dxa"/>
          </w:tcPr>
          <w:p w:rsidR="008E493A" w:rsidRDefault="008E493A" w:rsidP="00DD08F2"/>
        </w:tc>
      </w:tr>
      <w:tr w:rsidR="008E493A" w:rsidTr="006C66B3">
        <w:trPr>
          <w:trHeight w:val="391"/>
        </w:trPr>
        <w:tc>
          <w:tcPr>
            <w:tcW w:w="922" w:type="dxa"/>
          </w:tcPr>
          <w:p w:rsidR="008E493A" w:rsidRDefault="008E493A" w:rsidP="00DD08F2">
            <w:pPr>
              <w:jc w:val="center"/>
            </w:pPr>
            <w:r>
              <w:t>1</w:t>
            </w:r>
          </w:p>
        </w:tc>
        <w:tc>
          <w:tcPr>
            <w:tcW w:w="11840" w:type="dxa"/>
          </w:tcPr>
          <w:p w:rsidR="008E493A" w:rsidRDefault="008E493A" w:rsidP="00DD08F2">
            <w:r>
              <w:t>Eğitim sisteminin günübirlik değişmesi</w:t>
            </w:r>
          </w:p>
        </w:tc>
        <w:tc>
          <w:tcPr>
            <w:tcW w:w="1599" w:type="dxa"/>
          </w:tcPr>
          <w:p w:rsidR="008E493A" w:rsidRDefault="008E493A" w:rsidP="00DD08F2">
            <w:r>
              <w:t>8</w:t>
            </w:r>
          </w:p>
        </w:tc>
      </w:tr>
      <w:tr w:rsidR="008E493A" w:rsidTr="006C66B3">
        <w:trPr>
          <w:trHeight w:val="369"/>
        </w:trPr>
        <w:tc>
          <w:tcPr>
            <w:tcW w:w="922" w:type="dxa"/>
          </w:tcPr>
          <w:p w:rsidR="008E493A" w:rsidRDefault="008E493A" w:rsidP="00DD08F2">
            <w:pPr>
              <w:jc w:val="center"/>
            </w:pPr>
            <w:r>
              <w:t>2</w:t>
            </w:r>
          </w:p>
        </w:tc>
        <w:tc>
          <w:tcPr>
            <w:tcW w:w="11840" w:type="dxa"/>
          </w:tcPr>
          <w:p w:rsidR="008E493A" w:rsidRDefault="008E493A" w:rsidP="00DD08F2">
            <w:r>
              <w:t>Politikacıların eğitime sürekli müdahil olması</w:t>
            </w:r>
          </w:p>
        </w:tc>
        <w:tc>
          <w:tcPr>
            <w:tcW w:w="1599" w:type="dxa"/>
          </w:tcPr>
          <w:p w:rsidR="008E493A" w:rsidRDefault="008E493A" w:rsidP="00DD08F2">
            <w:r>
              <w:t>7</w:t>
            </w:r>
          </w:p>
        </w:tc>
      </w:tr>
      <w:tr w:rsidR="008E493A" w:rsidTr="006C66B3">
        <w:trPr>
          <w:trHeight w:val="391"/>
        </w:trPr>
        <w:tc>
          <w:tcPr>
            <w:tcW w:w="922" w:type="dxa"/>
          </w:tcPr>
          <w:p w:rsidR="008E493A" w:rsidRDefault="008E493A" w:rsidP="00DD08F2">
            <w:pPr>
              <w:jc w:val="center"/>
            </w:pPr>
            <w:r>
              <w:t>3</w:t>
            </w:r>
          </w:p>
        </w:tc>
        <w:tc>
          <w:tcPr>
            <w:tcW w:w="11840" w:type="dxa"/>
          </w:tcPr>
          <w:p w:rsidR="008E493A" w:rsidRDefault="008E493A" w:rsidP="00DD08F2">
            <w:r>
              <w:t>Sosyal devlet anlayışının ülkemizde uygulanamaması</w:t>
            </w:r>
          </w:p>
        </w:tc>
        <w:tc>
          <w:tcPr>
            <w:tcW w:w="1599" w:type="dxa"/>
          </w:tcPr>
          <w:p w:rsidR="008E493A" w:rsidRDefault="008E493A" w:rsidP="00DD08F2">
            <w:r>
              <w:t>5</w:t>
            </w:r>
          </w:p>
        </w:tc>
      </w:tr>
      <w:tr w:rsidR="008E493A" w:rsidTr="006C66B3">
        <w:trPr>
          <w:trHeight w:val="391"/>
        </w:trPr>
        <w:tc>
          <w:tcPr>
            <w:tcW w:w="922" w:type="dxa"/>
          </w:tcPr>
          <w:p w:rsidR="008E493A" w:rsidRDefault="008E493A" w:rsidP="00DD08F2">
            <w:pPr>
              <w:jc w:val="center"/>
            </w:pPr>
            <w:r>
              <w:t>4</w:t>
            </w:r>
          </w:p>
        </w:tc>
        <w:tc>
          <w:tcPr>
            <w:tcW w:w="11840" w:type="dxa"/>
          </w:tcPr>
          <w:p w:rsidR="008E493A" w:rsidRDefault="008E493A" w:rsidP="00DD08F2">
            <w:r>
              <w:t>Gelir dağılımının eğitime erişimde engel teşkil etmesi</w:t>
            </w:r>
          </w:p>
        </w:tc>
        <w:tc>
          <w:tcPr>
            <w:tcW w:w="1599" w:type="dxa"/>
          </w:tcPr>
          <w:p w:rsidR="008E493A" w:rsidRDefault="008E493A" w:rsidP="00DD08F2">
            <w:r>
              <w:t>2</w:t>
            </w:r>
          </w:p>
        </w:tc>
      </w:tr>
      <w:tr w:rsidR="008E493A" w:rsidTr="006C66B3">
        <w:trPr>
          <w:trHeight w:val="391"/>
        </w:trPr>
        <w:tc>
          <w:tcPr>
            <w:tcW w:w="922" w:type="dxa"/>
          </w:tcPr>
          <w:p w:rsidR="008E493A" w:rsidRDefault="008E493A" w:rsidP="00DD08F2">
            <w:pPr>
              <w:jc w:val="center"/>
            </w:pPr>
            <w:r>
              <w:t>5</w:t>
            </w:r>
          </w:p>
        </w:tc>
        <w:tc>
          <w:tcPr>
            <w:tcW w:w="11840" w:type="dxa"/>
          </w:tcPr>
          <w:p w:rsidR="008E493A" w:rsidRDefault="008E493A" w:rsidP="00DD08F2">
            <w:r>
              <w:t>Eğitim politikalarının uygulanmasında yeterince pilot uygulamaya yer verilmemesi</w:t>
            </w:r>
          </w:p>
        </w:tc>
        <w:tc>
          <w:tcPr>
            <w:tcW w:w="1599" w:type="dxa"/>
          </w:tcPr>
          <w:p w:rsidR="008E493A" w:rsidRDefault="008E493A" w:rsidP="00DD08F2">
            <w:r>
              <w:t>2</w:t>
            </w:r>
          </w:p>
        </w:tc>
      </w:tr>
      <w:tr w:rsidR="008E493A" w:rsidTr="006C66B3">
        <w:trPr>
          <w:trHeight w:val="391"/>
        </w:trPr>
        <w:tc>
          <w:tcPr>
            <w:tcW w:w="922" w:type="dxa"/>
          </w:tcPr>
          <w:p w:rsidR="008E493A" w:rsidRDefault="008E493A" w:rsidP="00DD08F2">
            <w:pPr>
              <w:jc w:val="center"/>
            </w:pPr>
            <w:r>
              <w:lastRenderedPageBreak/>
              <w:t>6</w:t>
            </w:r>
          </w:p>
        </w:tc>
        <w:tc>
          <w:tcPr>
            <w:tcW w:w="11840" w:type="dxa"/>
          </w:tcPr>
          <w:p w:rsidR="008E493A" w:rsidRDefault="008E493A" w:rsidP="00DD08F2">
            <w:r>
              <w:t>İstihdama yönelik planlamalardaki yetersizlik</w:t>
            </w:r>
          </w:p>
        </w:tc>
        <w:tc>
          <w:tcPr>
            <w:tcW w:w="1599" w:type="dxa"/>
          </w:tcPr>
          <w:p w:rsidR="008E493A" w:rsidRDefault="008E493A" w:rsidP="00DD08F2">
            <w:r>
              <w:t>2</w:t>
            </w:r>
          </w:p>
        </w:tc>
      </w:tr>
      <w:tr w:rsidR="008E493A" w:rsidTr="006C66B3">
        <w:trPr>
          <w:trHeight w:val="391"/>
        </w:trPr>
        <w:tc>
          <w:tcPr>
            <w:tcW w:w="922" w:type="dxa"/>
          </w:tcPr>
          <w:p w:rsidR="008E493A" w:rsidRDefault="008E493A" w:rsidP="00DD08F2">
            <w:pPr>
              <w:jc w:val="center"/>
            </w:pPr>
            <w:r>
              <w:t>7</w:t>
            </w:r>
          </w:p>
        </w:tc>
        <w:tc>
          <w:tcPr>
            <w:tcW w:w="11840" w:type="dxa"/>
          </w:tcPr>
          <w:p w:rsidR="008E493A" w:rsidRDefault="008E493A" w:rsidP="00DD08F2">
            <w:r>
              <w:t>Hayırsever atkılarının yeterli düzeyde olmaması</w:t>
            </w:r>
          </w:p>
        </w:tc>
        <w:tc>
          <w:tcPr>
            <w:tcW w:w="1599" w:type="dxa"/>
          </w:tcPr>
          <w:p w:rsidR="008E493A" w:rsidRDefault="008E493A" w:rsidP="00DD08F2">
            <w:r>
              <w:t>1</w:t>
            </w:r>
          </w:p>
        </w:tc>
      </w:tr>
      <w:tr w:rsidR="008E493A" w:rsidTr="006C66B3">
        <w:trPr>
          <w:trHeight w:val="391"/>
        </w:trPr>
        <w:tc>
          <w:tcPr>
            <w:tcW w:w="922" w:type="dxa"/>
          </w:tcPr>
          <w:p w:rsidR="008E493A" w:rsidRDefault="008E493A" w:rsidP="00DD08F2">
            <w:pPr>
              <w:jc w:val="center"/>
            </w:pPr>
            <w:r>
              <w:t>8</w:t>
            </w:r>
          </w:p>
        </w:tc>
        <w:tc>
          <w:tcPr>
            <w:tcW w:w="11840" w:type="dxa"/>
          </w:tcPr>
          <w:p w:rsidR="008E493A" w:rsidRDefault="008E493A" w:rsidP="00DD08F2">
            <w:r>
              <w:t>Teknolojik yatırımların çok çabuk eskimesi</w:t>
            </w:r>
          </w:p>
        </w:tc>
        <w:tc>
          <w:tcPr>
            <w:tcW w:w="1599" w:type="dxa"/>
          </w:tcPr>
          <w:p w:rsidR="008E493A" w:rsidRDefault="008E493A" w:rsidP="00DD08F2">
            <w:r>
              <w:t>1</w:t>
            </w:r>
          </w:p>
        </w:tc>
      </w:tr>
      <w:tr w:rsidR="008E493A" w:rsidTr="006C66B3">
        <w:trPr>
          <w:trHeight w:val="391"/>
        </w:trPr>
        <w:tc>
          <w:tcPr>
            <w:tcW w:w="922" w:type="dxa"/>
          </w:tcPr>
          <w:p w:rsidR="008E493A" w:rsidRDefault="008E493A" w:rsidP="00DD08F2">
            <w:pPr>
              <w:jc w:val="center"/>
            </w:pPr>
            <w:r>
              <w:t>9</w:t>
            </w:r>
          </w:p>
        </w:tc>
        <w:tc>
          <w:tcPr>
            <w:tcW w:w="11840" w:type="dxa"/>
          </w:tcPr>
          <w:p w:rsidR="008E493A" w:rsidRDefault="008E493A" w:rsidP="00DD08F2">
            <w:r>
              <w:t>Toplumda eğitim olgusunun sosyal hayatta yeterince yer bulamaması</w:t>
            </w:r>
          </w:p>
        </w:tc>
        <w:tc>
          <w:tcPr>
            <w:tcW w:w="1599" w:type="dxa"/>
          </w:tcPr>
          <w:p w:rsidR="008E493A" w:rsidRDefault="008E493A" w:rsidP="00DD08F2">
            <w:r>
              <w:t>1</w:t>
            </w:r>
          </w:p>
        </w:tc>
      </w:tr>
      <w:tr w:rsidR="008E493A" w:rsidTr="006C66B3">
        <w:trPr>
          <w:trHeight w:val="391"/>
        </w:trPr>
        <w:tc>
          <w:tcPr>
            <w:tcW w:w="922" w:type="dxa"/>
          </w:tcPr>
          <w:p w:rsidR="008E493A" w:rsidRDefault="008E493A" w:rsidP="00DD08F2">
            <w:pPr>
              <w:jc w:val="center"/>
            </w:pPr>
            <w:r>
              <w:t>10</w:t>
            </w:r>
          </w:p>
        </w:tc>
        <w:tc>
          <w:tcPr>
            <w:tcW w:w="11840" w:type="dxa"/>
          </w:tcPr>
          <w:p w:rsidR="008E493A" w:rsidRDefault="008E493A" w:rsidP="008E493A">
            <w:pPr>
              <w:tabs>
                <w:tab w:val="left" w:pos="3765"/>
              </w:tabs>
            </w:pPr>
            <w:r>
              <w:t>Dezavantajlı bireylerin eğitime erişimlerindeki engeller</w:t>
            </w:r>
          </w:p>
        </w:tc>
        <w:tc>
          <w:tcPr>
            <w:tcW w:w="1599" w:type="dxa"/>
          </w:tcPr>
          <w:p w:rsidR="008E493A" w:rsidRDefault="008E493A" w:rsidP="00DD08F2">
            <w:r>
              <w:t>1</w:t>
            </w:r>
          </w:p>
        </w:tc>
      </w:tr>
      <w:tr w:rsidR="008E493A" w:rsidTr="006C66B3">
        <w:trPr>
          <w:trHeight w:val="391"/>
        </w:trPr>
        <w:tc>
          <w:tcPr>
            <w:tcW w:w="922" w:type="dxa"/>
          </w:tcPr>
          <w:p w:rsidR="008E493A" w:rsidRDefault="008E493A" w:rsidP="00DD08F2">
            <w:pPr>
              <w:jc w:val="center"/>
            </w:pPr>
            <w:r>
              <w:t>11</w:t>
            </w:r>
          </w:p>
        </w:tc>
        <w:tc>
          <w:tcPr>
            <w:tcW w:w="11840" w:type="dxa"/>
          </w:tcPr>
          <w:p w:rsidR="008E493A" w:rsidRDefault="008E493A" w:rsidP="00DD08F2">
            <w:r>
              <w:t>Mevzuatın sık değişmesi</w:t>
            </w:r>
          </w:p>
        </w:tc>
        <w:tc>
          <w:tcPr>
            <w:tcW w:w="1599" w:type="dxa"/>
          </w:tcPr>
          <w:p w:rsidR="008E493A" w:rsidRDefault="008E493A" w:rsidP="00DD08F2">
            <w:r>
              <w:t>1</w:t>
            </w:r>
          </w:p>
        </w:tc>
      </w:tr>
    </w:tbl>
    <w:p w:rsidR="006C66B3" w:rsidRDefault="006C66B3" w:rsidP="006C66B3">
      <w:bookmarkStart w:id="0" w:name="_GoBack"/>
      <w:bookmarkEnd w:id="0"/>
    </w:p>
    <w:p w:rsidR="006C66B3" w:rsidRPr="006C66B3" w:rsidRDefault="006C66B3" w:rsidP="006C66B3">
      <w:pPr>
        <w:jc w:val="center"/>
        <w:rPr>
          <w:b/>
        </w:rPr>
      </w:pPr>
    </w:p>
    <w:sectPr w:rsidR="006C66B3" w:rsidRPr="006C66B3" w:rsidSect="006C66B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678" w:rsidRDefault="00706678" w:rsidP="006C66B3">
      <w:pPr>
        <w:spacing w:after="0" w:line="240" w:lineRule="auto"/>
      </w:pPr>
      <w:r>
        <w:separator/>
      </w:r>
    </w:p>
  </w:endnote>
  <w:endnote w:type="continuationSeparator" w:id="0">
    <w:p w:rsidR="00706678" w:rsidRDefault="00706678" w:rsidP="006C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678" w:rsidRDefault="00706678" w:rsidP="006C66B3">
      <w:pPr>
        <w:spacing w:after="0" w:line="240" w:lineRule="auto"/>
      </w:pPr>
      <w:r>
        <w:separator/>
      </w:r>
    </w:p>
  </w:footnote>
  <w:footnote w:type="continuationSeparator" w:id="0">
    <w:p w:rsidR="00706678" w:rsidRDefault="00706678" w:rsidP="006C66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C66B3"/>
    <w:rsid w:val="006C66B3"/>
    <w:rsid w:val="00706678"/>
    <w:rsid w:val="008E493A"/>
    <w:rsid w:val="009F3032"/>
    <w:rsid w:val="00BA33DA"/>
    <w:rsid w:val="00D92D37"/>
    <w:rsid w:val="00E8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66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66B3"/>
  </w:style>
  <w:style w:type="paragraph" w:styleId="Altbilgi">
    <w:name w:val="footer"/>
    <w:basedOn w:val="Normal"/>
    <w:link w:val="Al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66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Abdussamed</dc:creator>
  <cp:keywords/>
  <dc:description/>
  <cp:lastModifiedBy>asus</cp:lastModifiedBy>
  <cp:revision>4</cp:revision>
  <dcterms:created xsi:type="dcterms:W3CDTF">2013-11-04T22:48:00Z</dcterms:created>
  <dcterms:modified xsi:type="dcterms:W3CDTF">2013-11-05T15:51:00Z</dcterms:modified>
</cp:coreProperties>
</file>